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Relationship Target="docProps/core.xml" Type="http://schemas.openxmlformats.org/package/2006/relationships/metadata/core-properties" Id="rId2"></Relationship><Relationship Target="word/document.xml" Type="http://schemas.openxmlformats.org/officeDocument/2006/relationships/officeDocument" Id="rId1"></Relationship></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Pr="00995FF1" w:rsidR="00584158" w:rsidP="00995FF1" w:rsidRDefault="00584158" w14:paraId="0a31b65a" w14:textId="0a31b65a">
      <w:pPr>
        <w15:collapsed w:val="false"/>
      </w:pPr>
    </w:p>
    <w:p>
      <w:pPr>
        <w:pStyle w:val="Headline2"/>
      </w:pPr>
      <w:r>
        <w:t xml:space="preserve">WIDERRUFSBELEHRUNG</w:t>
      </w:r>
    </w:p>
    <w:p>
      <w:pPr>
        <w:pStyle w:val="Paragraph"/>
      </w:pPr>
      <w:r>
        <w:t xml:space="preserve"> </w:t>
      </w:r>
    </w:p>
    <w:p>
      <w:pPr>
        <w:pStyle w:val="Paragraph"/>
      </w:pPr>
      <w:r>
        <w:rPr>
          <w:b w:val="true"/>
        </w:rPr>
        <w:t xml:space="preserve">Widerrufsrecht</w:t>
      </w:r>
    </w:p>
    <w:p>
      <w:pPr>
        <w:pStyle w:val="Paragraph"/>
      </w:pPr>
      <w:r>
        <w:t xml:space="preserve"> </w:t>
      </w:r>
    </w:p>
    <w:p>
      <w:pPr>
        <w:pStyle w:val="Paragraph"/>
      </w:pPr>
      <w:r>
        <w:t xml:space="preserve">Sie haben das Recht, binnen vierzehn Tagen ohne Angabe von Gründen diesen Vertrag zu widerrufen.</w:t>
      </w:r>
    </w:p>
    <w:p>
      <w:pPr>
        <w:pStyle w:val="Paragraph"/>
      </w:pPr>
      <w:r>
        <w:t xml:space="preserve"> </w:t>
      </w:r>
    </w:p>
    <w:p>
      <w:pPr>
        <w:pStyle w:val="Paragraph"/>
      </w:pPr>
      <w:r>
        <w:t xml:space="preserve">Die Widerrufsfrist beträgt vierzehn Tage ab dem Tag, an dem Sie oder ein von Ihnen benannter Dritter, der nicht der Beförderer ist, die Waren in Besitz genommen haben bzw. hat.</w:t>
      </w:r>
    </w:p>
    <w:p>
      <w:pPr>
        <w:pStyle w:val="Paragraph"/>
      </w:pPr>
      <w:r>
        <w:t xml:space="preserve"> </w:t>
      </w:r>
    </w:p>
    <w:p>
      <w:pPr>
        <w:pStyle w:val="Paragraph"/>
      </w:pPr>
      <w:r>
        <w:t xml:space="preserve">Um Ihr Widerrufsrecht auszuüben, müssen Sie uns (Dommer Stuttgarter Fahnenfabrik GmbH, Maybachstraße 37, 70469 Stuttgart, service@dommerado.de, Telefon: 0711 628130) mittels einer eindeutigen Erklärung (z. B. ein mit der Post versandter Brief, Telefax oder E-Mail) über Ihren Entschluss, diesen Vertrag zu widerrufen, informieren. Sie können dafür das beigefügte Muster-Widerrufsformular verwenden, das jedoch nicht vorgeschrieben ist.</w:t>
      </w:r>
    </w:p>
    <w:p>
      <w:pPr>
        <w:pStyle w:val="Paragraph"/>
      </w:pPr>
      <w:r>
        <w:t xml:space="preserve"> </w:t>
      </w:r>
    </w:p>
    <w:p>
      <w:pPr>
        <w:pStyle w:val="Paragraph"/>
      </w:pPr>
      <w:r>
        <w:t xml:space="preserve">Zur Wahrung der Widerrufsfrist reicht es aus, dass Sie die Mitteilung über die Ausübung des Widerrufsrechts vor Ablauf der Widerrufsfrist absenden.</w:t>
      </w:r>
    </w:p>
    <w:p>
      <w:pPr>
        <w:pStyle w:val="Paragraph"/>
      </w:pPr>
      <w:r>
        <w:t xml:space="preserve"> </w:t>
      </w:r>
    </w:p>
    <w:p>
      <w:pPr>
        <w:pStyle w:val="Paragraph"/>
      </w:pPr>
      <w:r>
        <w:t xml:space="preserve"> </w:t>
      </w:r>
    </w:p>
    <w:p>
      <w:pPr>
        <w:pStyle w:val="Headline2"/>
      </w:pPr>
      <w:r>
        <w:t xml:space="preserve"/>
      </w:r>
    </w:p>
    <w:p>
      <w:pPr>
        <w:pStyle w:val="Paragraph"/>
      </w:pPr>
      <w:r>
        <w:t xml:space="preserve"> </w:t>
      </w:r>
    </w:p>
    <w:p>
      <w:pPr>
        <w:pStyle w:val="Paragraph"/>
      </w:pPr>
      <w:r>
        <w:rPr>
          <w:b w:val="true"/>
        </w:rPr>
        <w:t xml:space="preserve">Folgen des Widerrufs</w:t>
      </w:r>
    </w:p>
    <w:p>
      <w:pPr>
        <w:pStyle w:val="Paragraph"/>
      </w:pPr>
      <w:r>
        <w:t xml:space="preserve"> </w:t>
      </w:r>
    </w:p>
    <w:p>
      <w:pPr>
        <w:pStyle w:val="Paragraph"/>
      </w:pPr>
      <w:r>
        <w:t xml:space="preserve">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Wir können die Rückzahlung verweigern, bis wir die Waren wieder zurückerhalten haben oder bis Sie den Nachweis erbracht haben, dass Sie die Waren zurückgesandt haben, je nachdem, welches der frühere Zeitpunkt ist. Sie haben die Waren unverzüglich und in jedem Fall spätestens binnen vierzehn Tagen ab dem Tag, an dem Sie uns über den Widerruf dieses Vertrags unterrichten, an uns zurückzusenden oder zu übergeben. Die Frist ist gewahrt, wenn Sie die Waren vor Ablauf der Frist von vierzehn Tagen absenden.</w:t>
      </w:r>
    </w:p>
    <w:p>
      <w:pPr>
        <w:pStyle w:val="Paragraph"/>
      </w:pPr>
      <w:r>
        <w:t xml:space="preserve"> </w:t>
      </w:r>
    </w:p>
    <w:p>
      <w:pPr>
        <w:pStyle w:val="Paragraph"/>
      </w:pPr>
      <w:r>
        <w:t xml:space="preserve">Sie tragen die unmittelbaren Kosten der Rücksendung der Waren.</w:t>
      </w:r>
    </w:p>
    <w:p>
      <w:pPr>
        <w:pStyle w:val="Paragraph"/>
      </w:pPr>
      <w:r>
        <w:t xml:space="preserve"> </w:t>
      </w:r>
    </w:p>
    <w:p>
      <w:pPr>
        <w:pStyle w:val="Paragraph"/>
      </w:pPr>
      <w:r>
        <w:t xml:space="preserve">Sie müssen für einen etwaigen Wertverlust der Waren nur aufkommen, wenn dieser Wertverlust auf einen zur Prüfung der Beschaffenheit, Eigenschaften und Funktionsweise der Waren nicht notwendigen Umgang mit ihnen zurückzuführen ist.</w:t>
      </w:r>
    </w:p>
    <w:p>
      <w:pPr>
        <w:pStyle w:val="Paragraph"/>
      </w:pPr>
      <w:r>
        <w:t xml:space="preserve"> </w:t>
      </w:r>
    </w:p>
    <w:p>
      <w:pPr>
        <w:pStyle w:val="Paragraph"/>
      </w:pPr>
      <w:r>
        <w:t xml:space="preserve"> </w:t>
      </w:r>
    </w:p>
    <w:p>
      <w:pPr>
        <w:pStyle w:val="Headline2"/>
      </w:pPr>
      <w:r>
        <w:t xml:space="preserve">Ausschluss des Widerrufsrechts</w:t>
      </w:r>
    </w:p>
    <w:p>
      <w:pPr>
        <w:pStyle w:val="Paragraph"/>
      </w:pPr>
      <w:r>
        <w:t xml:space="preserve"> </w:t>
      </w:r>
    </w:p>
    <w:p>
      <w:pPr>
        <w:pStyle w:val="Paragraph"/>
      </w:pPr>
      <w:r>
        <w:t xml:space="preserve">Das Widerrufsrecht besteht nicht bei Verträgen zur Lieferung von Waren, die nicht vorgefertigt sind und für deren Herstellung eine individuelle Auswahl oder Bestimmung durch den Verbraucher maßgeblich ist oder die eindeutig auf die persönlichen Bedürfnisse des Verbrauchers zugeschnitten sind.</w:t>
      </w:r>
    </w:p>
    <w:p>
      <w:pPr>
        <w:pStyle w:val="Paragraph"/>
      </w:pPr>
      <w:r>
        <w:t xml:space="preserve"> </w:t>
      </w:r>
    </w:p>
    <w:p>
      <w:pPr>
        <w:pStyle w:val="Paragraph"/>
      </w:pPr>
      <w:r>
        <w:t xml:space="preserve"> </w:t>
      </w:r>
    </w:p>
    <w:p>
      <w:pPr>
        <w:pStyle w:val="Paragraph"/>
      </w:pPr>
      <w:r>
        <w:t xml:space="preserve">Dieses Dokument wurde erstellt und wird aktualisiert mit der Technologie der </w:t>
      </w:r>
      <w:hyperlink r:id="rId11">
        <w:r>
          <w:rPr>
            <w:rStyle w:val="Hyperlink"/>
          </w:rPr>
          <w:t>janolaw AG</w:t>
        </w:r>
      </w:hyperlink>
      <w:r>
        <w:t xml:space="preserve">.</w:t>
      </w:r>
    </w:p>
    <w:p>
      <w:pPr>
        <w:pStyle w:val="Paragraph"/>
      </w:pPr>
      <w:r>
        <w:t xml:space="preserve"> </w:t>
      </w:r>
    </w:p>
    <w:p>
      <w:pPr>
        <w:pStyle w:val="Paragraph"/>
      </w:pPr>
      <w:r>
        <w:t xml:space="preserve"> </w:t>
      </w:r>
    </w:p>
    <w:sectPr w:rsidRPr="00995FF1" w:rsidR="00584158" w:rsidSect="00172978">
      <w:footerReference w:type="default" r:id="rId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7EF" w:rsidRDefault="00DE67EF" w:rsidP="002F5D27">
      <w:pPr>
        <w:spacing w:after="0"/>
      </w:pPr>
      <w:r>
        <w:separator/>
      </w:r>
    </w:p>
  </w:endnote>
  <w:endnote w:type="continuationSeparator" w:id="0">
    <w:p w:rsidR="00DE67EF" w:rsidRDefault="00DE67EF" w:rsidP="002F5D2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3D4" w:rsidRDefault="009723D4">
    <w:pPr>
      <w:pStyle w:val="Fuzeile"/>
    </w:pPr>
    <w:r>
      <w:tab/>
    </w:r>
    <w:fldSimple w:instr=" PAGE   \* MERGEFORMAT ">
      <w:r w:rsidR="00995FF1">
        <w:rPr>
          <w:noProof/>
        </w:rPr>
        <w:t>1</w:t>
      </w:r>
    </w:fldSimple>
    <w:r>
      <w:t>/</w:t>
    </w:r>
    <w:fldSimple w:instr=" NUMPAGES   \* MERGEFORMAT ">
      <w:r w:rsidR="00995FF1">
        <w:rPr>
          <w:noProof/>
        </w:rPr>
        <w:t>1</w:t>
      </w:r>
    </w:fldSimple>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7EF" w:rsidRDefault="00DE67EF" w:rsidP="002F5D27">
      <w:pPr>
        <w:spacing w:after="0"/>
      </w:pPr>
      <w:r>
        <w:separator/>
      </w:r>
    </w:p>
  </w:footnote>
  <w:footnote w:type="continuationSeparator" w:id="0">
    <w:p w:rsidR="00DE67EF" w:rsidRDefault="00DE67EF" w:rsidP="002F5D27">
      <w:pPr>
        <w:spacing w:after="0"/>
      </w:pPr>
      <w:r>
        <w:continuationSeparator/>
      </w:r>
    </w:p>
  </w:footnote>
</w:footnotes>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0">
    <w:nsid w:val="16892FB7"/>
    <w:multiLevelType w:val="hybridMultilevel"/>
    <w:tmpl w:val="5A4EB96A"/>
    <w:lvl w:ilvl="0" w:tplc="0C090001">
      <w:start w:val="1"/>
      <w:numFmt w:val="bullet"/>
      <w:lvlText w:val=""/>
      <w:lvlJc w:val="left"/>
      <w:pPr>
        <w:ind w:left="720" w:hanging="360"/>
      </w:pPr>
      <w:rPr>
        <w:rFonts w:hint="default" w:ascii="Symbol" w:hAnsi="Symbol"/>
      </w:rPr>
    </w:lvl>
    <w:lvl w:ilvl="1" w:tplc="0C090003" w:tentative="true">
      <w:start w:val="1"/>
      <w:numFmt w:val="bullet"/>
      <w:lvlText w:val="o"/>
      <w:lvlJc w:val="left"/>
      <w:pPr>
        <w:ind w:left="1440" w:hanging="360"/>
      </w:pPr>
      <w:rPr>
        <w:rFonts w:hint="default" w:ascii="Courier New" w:hAnsi="Courier New" w:cs="Courier New"/>
      </w:rPr>
    </w:lvl>
    <w:lvl w:ilvl="2" w:tplc="0C090005" w:tentative="true">
      <w:start w:val="1"/>
      <w:numFmt w:val="bullet"/>
      <w:lvlText w:val=""/>
      <w:lvlJc w:val="left"/>
      <w:pPr>
        <w:ind w:left="2160" w:hanging="360"/>
      </w:pPr>
      <w:rPr>
        <w:rFonts w:hint="default" w:ascii="Wingdings" w:hAnsi="Wingdings"/>
      </w:rPr>
    </w:lvl>
    <w:lvl w:ilvl="3" w:tplc="0C090001" w:tentative="true">
      <w:start w:val="1"/>
      <w:numFmt w:val="bullet"/>
      <w:lvlText w:val=""/>
      <w:lvlJc w:val="left"/>
      <w:pPr>
        <w:ind w:left="2880" w:hanging="360"/>
      </w:pPr>
      <w:rPr>
        <w:rFonts w:hint="default" w:ascii="Symbol" w:hAnsi="Symbol"/>
      </w:rPr>
    </w:lvl>
    <w:lvl w:ilvl="4" w:tplc="0C090003" w:tentative="true">
      <w:start w:val="1"/>
      <w:numFmt w:val="bullet"/>
      <w:lvlText w:val="o"/>
      <w:lvlJc w:val="left"/>
      <w:pPr>
        <w:ind w:left="3600" w:hanging="360"/>
      </w:pPr>
      <w:rPr>
        <w:rFonts w:hint="default" w:ascii="Courier New" w:hAnsi="Courier New" w:cs="Courier New"/>
      </w:rPr>
    </w:lvl>
    <w:lvl w:ilvl="5" w:tplc="0C090005" w:tentative="true">
      <w:start w:val="1"/>
      <w:numFmt w:val="bullet"/>
      <w:lvlText w:val=""/>
      <w:lvlJc w:val="left"/>
      <w:pPr>
        <w:ind w:left="4320" w:hanging="360"/>
      </w:pPr>
      <w:rPr>
        <w:rFonts w:hint="default" w:ascii="Wingdings" w:hAnsi="Wingdings"/>
      </w:rPr>
    </w:lvl>
    <w:lvl w:ilvl="6" w:tplc="0C090001" w:tentative="true">
      <w:start w:val="1"/>
      <w:numFmt w:val="bullet"/>
      <w:lvlText w:val=""/>
      <w:lvlJc w:val="left"/>
      <w:pPr>
        <w:ind w:left="5040" w:hanging="360"/>
      </w:pPr>
      <w:rPr>
        <w:rFonts w:hint="default" w:ascii="Symbol" w:hAnsi="Symbol"/>
      </w:rPr>
    </w:lvl>
    <w:lvl w:ilvl="7" w:tplc="0C090003" w:tentative="true">
      <w:start w:val="1"/>
      <w:numFmt w:val="bullet"/>
      <w:lvlText w:val="o"/>
      <w:lvlJc w:val="left"/>
      <w:pPr>
        <w:ind w:left="5760" w:hanging="360"/>
      </w:pPr>
      <w:rPr>
        <w:rFonts w:hint="default" w:ascii="Courier New" w:hAnsi="Courier New" w:cs="Courier New"/>
      </w:rPr>
    </w:lvl>
    <w:lvl w:ilvl="8" w:tplc="0C090005" w:tentative="true">
      <w:start w:val="1"/>
      <w:numFmt w:val="bullet"/>
      <w:lvlText w:val=""/>
      <w:lvlJc w:val="left"/>
      <w:pPr>
        <w:ind w:left="6480" w:hanging="360"/>
      </w:pPr>
      <w:rPr>
        <w:rFonts w:hint="default" w:ascii="Wingdings" w:hAnsi="Wingdings"/>
      </w:rPr>
    </w:lvl>
  </w:abstractNum>
  <w:abstractNum w:abstractNumId="1">
    <w:nsid w:val="7E706046"/>
    <w:multiLevelType w:val="hybridMultilevel"/>
    <w:tmpl w:val="336E8F2C"/>
    <w:lvl w:ilvl="0" w:tplc="0C09000F">
      <w:start w:val="1"/>
      <w:numFmt w:val="decimal"/>
      <w:lvlText w:val="%1."/>
      <w:lvlJc w:val="left"/>
      <w:pPr>
        <w:ind w:left="720" w:hanging="360"/>
      </w:pPr>
    </w:lvl>
    <w:lvl w:ilvl="1" w:tplc="0C090019" w:tentative="true">
      <w:start w:val="1"/>
      <w:numFmt w:val="lowerLetter"/>
      <w:lvlText w:val="%2."/>
      <w:lvlJc w:val="left"/>
      <w:pPr>
        <w:ind w:left="1440" w:hanging="360"/>
      </w:pPr>
    </w:lvl>
    <w:lvl w:ilvl="2" w:tplc="0C09001B" w:tentative="true">
      <w:start w:val="1"/>
      <w:numFmt w:val="lowerRoman"/>
      <w:lvlText w:val="%3."/>
      <w:lvlJc w:val="right"/>
      <w:pPr>
        <w:ind w:left="2160" w:hanging="180"/>
      </w:pPr>
    </w:lvl>
    <w:lvl w:ilvl="3" w:tplc="0C09000F" w:tentative="true">
      <w:start w:val="1"/>
      <w:numFmt w:val="decimal"/>
      <w:lvlText w:val="%4."/>
      <w:lvlJc w:val="left"/>
      <w:pPr>
        <w:ind w:left="2880" w:hanging="360"/>
      </w:pPr>
    </w:lvl>
    <w:lvl w:ilvl="4" w:tplc="0C090019" w:tentative="true">
      <w:start w:val="1"/>
      <w:numFmt w:val="lowerLetter"/>
      <w:lvlText w:val="%5."/>
      <w:lvlJc w:val="left"/>
      <w:pPr>
        <w:ind w:left="3600" w:hanging="360"/>
      </w:pPr>
    </w:lvl>
    <w:lvl w:ilvl="5" w:tplc="0C09001B" w:tentative="true">
      <w:start w:val="1"/>
      <w:numFmt w:val="lowerRoman"/>
      <w:lvlText w:val="%6."/>
      <w:lvlJc w:val="right"/>
      <w:pPr>
        <w:ind w:left="4320" w:hanging="180"/>
      </w:pPr>
    </w:lvl>
    <w:lvl w:ilvl="6" w:tplc="0C09000F" w:tentative="true">
      <w:start w:val="1"/>
      <w:numFmt w:val="decimal"/>
      <w:lvlText w:val="%7."/>
      <w:lvlJc w:val="left"/>
      <w:pPr>
        <w:ind w:left="5040" w:hanging="360"/>
      </w:pPr>
    </w:lvl>
    <w:lvl w:ilvl="7" w:tplc="0C090019" w:tentative="true">
      <w:start w:val="1"/>
      <w:numFmt w:val="lowerLetter"/>
      <w:lvlText w:val="%8."/>
      <w:lvlJc w:val="left"/>
      <w:pPr>
        <w:ind w:left="5760" w:hanging="360"/>
      </w:pPr>
    </w:lvl>
    <w:lvl w:ilvl="8" w:tplc="0C09001B" w:tentative="true">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zoom w:percent="100"/>
  <w:proofState w:spelling="clean" w:grammar="clean"/>
  <w:defaultTabStop w:val="708"/>
  <w:hyphenationZone w:val="425"/>
  <w:drawingGridHorizontalSpacing w:val="110"/>
  <w:displayHorizontalDrawingGridEvery w:val="2"/>
  <w:characterSpacingControl w:val="doNotCompress"/>
  <w:hdrShapeDefaults>
    <o:shapedefaults spidmax="17410" v:ext="edit"/>
  </w:hdrShapeDefaults>
  <w:footnotePr>
    <w:footnote w:id="-1"/>
    <w:footnote w:id="0"/>
  </w:footnotePr>
  <w:endnotePr>
    <w:endnote w:id="-1"/>
    <w:endnote w:id="0"/>
  </w:endnotePr>
  <w:compat>
    <w:useFELayout/>
  </w:compat>
  <w:rsids>
    <w:rsidRoot w:val="00135FC6"/>
    <w:rsid w:val="00032365"/>
    <w:rsid w:val="000533B4"/>
    <w:rsid w:val="00093DED"/>
    <w:rsid w:val="000A1E49"/>
    <w:rsid w:val="00135FC6"/>
    <w:rsid w:val="00172978"/>
    <w:rsid w:val="001A4DF2"/>
    <w:rsid w:val="001D19EE"/>
    <w:rsid w:val="00223215"/>
    <w:rsid w:val="002F5D27"/>
    <w:rsid w:val="00365296"/>
    <w:rsid w:val="004B09C8"/>
    <w:rsid w:val="004E5953"/>
    <w:rsid w:val="00584158"/>
    <w:rsid w:val="006867C7"/>
    <w:rsid w:val="00733086"/>
    <w:rsid w:val="007B4661"/>
    <w:rsid w:val="007C013D"/>
    <w:rsid w:val="007F2D3B"/>
    <w:rsid w:val="008838A4"/>
    <w:rsid w:val="008B07AF"/>
    <w:rsid w:val="00906678"/>
    <w:rsid w:val="00955A0A"/>
    <w:rsid w:val="009723D4"/>
    <w:rsid w:val="00995FF1"/>
    <w:rsid w:val="009C352B"/>
    <w:rsid w:val="00A04F52"/>
    <w:rsid w:val="00B574E2"/>
    <w:rsid w:val="00BF41F7"/>
    <w:rsid w:val="00C40E8D"/>
    <w:rsid w:val="00C5444E"/>
    <w:rsid w:val="00C7739B"/>
    <w:rsid w:val="00CA5322"/>
    <w:rsid w:val="00CB5165"/>
    <w:rsid w:val="00CB7DC5"/>
    <w:rsid w:val="00CD11F4"/>
    <w:rsid w:val="00D43C0B"/>
    <w:rsid w:val="00DE67EF"/>
    <w:rsid w:val="00DF53A2"/>
    <w:rsid w:val="00DF5C98"/>
    <w:rsid w:val="00E726D0"/>
    <w:rsid w:val="00ED0627"/>
    <w:rsid w:val="00ED18B0"/>
    <w:rsid w:val="00EF70B5"/>
    <w:rsid w:val="00F719F1"/>
    <w:rsid w:val="00F87353"/>
    <w:rsid w:val="00FF15B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spidmax="17410"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2"/>
        <w:szCs w:val="22"/>
        <w:lang w:val="de-DE" w:eastAsia="ko-KR" w:bidi="ar-SA"/>
      </w:rPr>
    </w:rPrDefault>
    <w:pPrDefault>
      <w:pPr>
        <w:spacing w:after="300"/>
      </w:pPr>
    </w:pPrDefault>
  </w:docDefaults>
  <w:latentStyles w:defLockedState="false" w:defUIPriority="99" w:defSemiHidden="true" w:defUnhideWhenUsed="true" w:defQFormat="false" w:count="267">
    <w:lsdException w:name="Normal" w:uiPriority="0" w:semiHidden="false" w:unhideWhenUsed="false"/>
    <w:lsdException w:name="heading 1" w:uiPriority="9" w:semiHidden="false" w:unhideWhenUsed="false"/>
    <w:lsdException w:name="heading 2" w:uiPriority="9"/>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lsdException w:name="Hyperlink" w:qFormat="true"/>
    <w:lsdException w:name="Strong" w:uiPriority="22" w:semiHidden="false" w:unhideWhenUsed="false"/>
    <w:lsdException w:name="Emphasis" w:uiPriority="20" w:semiHidden="false" w:unhideWhenUsed="false"/>
    <w:lsdException w:name="Table Grid" w:uiPriority="59" w:semiHidden="false" w:unhideWhenUsed="false"/>
    <w:lsdException w:name="Placeholder Text" w:unhideWhenUsed="false"/>
    <w:lsdException w:name="No Spacing" w:uiPriority="1" w:semiHidden="false" w:unhideWhenUsed="fals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lsdException w:name="Quote" w:uiPriority="29" w:semiHidden="false" w:unhideWhenUsed="false"/>
    <w:lsdException w:name="Intense Quote" w:uiPriority="30" w:semiHidden="false" w:unhideWhenUsed="fals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lsdException w:name="Intense Emphasis" w:uiPriority="21" w:semiHidden="false" w:unhideWhenUsed="false"/>
    <w:lsdException w:name="Subtle Reference" w:uiPriority="31" w:semiHidden="false" w:unhideWhenUsed="false"/>
    <w:lsdException w:name="Intense Reference" w:uiPriority="32" w:semiHidden="false" w:unhideWhenUsed="false"/>
    <w:lsdException w:name="Book Title" w:uiPriority="33" w:semiHidden="false" w:unhideWhenUsed="false"/>
    <w:lsdException w:name="Bibliography" w:uiPriority="37"/>
    <w:lsdException w:name="TOC Heading" w:uiPriority="39" w:qFormat="true"/>
  </w:latentStyles>
  <w:style w:type="paragraph" w:styleId="Standard" w:default="true">
    <w:name w:val="Normal"/>
    <w:basedOn w:val="DocDefaults"/>
    <w:rsid w:val="00955A0A"/>
    <w:pPr>
      <w:jc w:val="both"/>
    </w:pPr>
    <w:rPr>
      <w:rFonts w:ascii="Arial" w:hAnsi="Arial" w:cs="Arial"/>
    </w:rPr>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qFormat/>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Sprechblasentext">
    <w:name w:val="Balloon Text"/>
    <w:basedOn w:val="Standard"/>
    <w:link w:val="SprechblasentextZchn"/>
    <w:uiPriority w:val="99"/>
    <w:semiHidden/>
    <w:unhideWhenUsed/>
    <w:rsid w:val="00135FC6"/>
    <w:pPr>
      <w:spacing w:after="0"/>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135FC6"/>
    <w:rPr>
      <w:rFonts w:ascii="Tahoma" w:hAnsi="Tahoma" w:cs="Tahoma"/>
      <w:sz w:val="16"/>
      <w:szCs w:val="16"/>
    </w:rPr>
  </w:style>
  <w:style w:type="paragraph" w:styleId="Paragraph" w:customStyle="true">
    <w:name w:val="Paragraph"/>
    <w:link w:val="ParagraphZchn"/>
    <w:qFormat/>
    <w:rsid w:val="007B4661"/>
    <w:pPr>
      <w:spacing w:after="0" w:line="360" w:lineRule="auto"/>
      <w:jc w:val="both"/>
    </w:pPr>
    <w:rPr>
      <w:rFonts w:ascii="Arial" w:hAnsi="Arial" w:cs="Arial"/>
    </w:rPr>
  </w:style>
  <w:style w:type="paragraph" w:styleId="Headline1" w:customStyle="true">
    <w:name w:val="Headline1"/>
    <w:basedOn w:val="Paragraph"/>
    <w:next w:val="Paragraph"/>
    <w:link w:val="Headline1Zchn"/>
    <w:qFormat/>
    <w:rsid w:val="009C352B"/>
    <w:pPr>
      <w:jc w:val="left"/>
    </w:pPr>
    <w:rPr>
      <w:b/>
      <w:sz w:val="32"/>
      <w:szCs w:val="32"/>
      <w:lang w:val="en-US"/>
    </w:rPr>
  </w:style>
  <w:style w:type="character" w:styleId="ParagraphZchn" w:customStyle="true">
    <w:name w:val="Paragraph Zchn"/>
    <w:basedOn w:val="Absatz-Standardschriftart"/>
    <w:link w:val="Paragraph"/>
    <w:rsid w:val="007B4661"/>
    <w:rPr>
      <w:rFonts w:ascii="Arial" w:hAnsi="Arial" w:cs="Arial"/>
    </w:rPr>
  </w:style>
  <w:style w:type="paragraph" w:styleId="Headline2" w:customStyle="true">
    <w:name w:val="Headline2"/>
    <w:basedOn w:val="Headline1"/>
    <w:next w:val="Paragraph"/>
    <w:link w:val="Headline2Zchn"/>
    <w:qFormat/>
    <w:rsid w:val="00733086"/>
    <w:pPr>
      <w:jc w:val="center"/>
    </w:pPr>
    <w:rPr>
      <w:sz w:val="24"/>
      <w:szCs w:val="24"/>
    </w:rPr>
  </w:style>
  <w:style w:type="character" w:styleId="Headline1Zchn" w:customStyle="true">
    <w:name w:val="Headline1 Zchn"/>
    <w:basedOn w:val="Absatz-Standardschriftart"/>
    <w:link w:val="Headline1"/>
    <w:rsid w:val="009C352B"/>
    <w:rPr>
      <w:rFonts w:ascii="Arial" w:hAnsi="Arial" w:cs="Arial"/>
      <w:b/>
      <w:sz w:val="32"/>
      <w:szCs w:val="32"/>
      <w:lang w:val="en-US"/>
    </w:rPr>
  </w:style>
  <w:style w:type="paragraph" w:styleId="Headline3" w:customStyle="true">
    <w:name w:val="Headline3"/>
    <w:basedOn w:val="Headline2"/>
    <w:next w:val="Paragraph"/>
    <w:link w:val="Headline3Zchn"/>
    <w:qFormat/>
    <w:rsid w:val="009C352B"/>
    <w:rPr>
      <w:sz w:val="22"/>
      <w:szCs w:val="22"/>
    </w:rPr>
  </w:style>
  <w:style w:type="character" w:styleId="Headline2Zchn" w:customStyle="true">
    <w:name w:val="Headline2 Zchn"/>
    <w:basedOn w:val="Absatz-Standardschriftart"/>
    <w:link w:val="Headline2"/>
    <w:rsid w:val="00733086"/>
    <w:rPr>
      <w:rFonts w:ascii="Arial" w:hAnsi="Arial" w:cs="Arial"/>
      <w:b/>
      <w:sz w:val="24"/>
      <w:szCs w:val="24"/>
      <w:lang w:val="en-US"/>
    </w:rPr>
  </w:style>
  <w:style w:type="paragraph" w:styleId="Titel">
    <w:name w:val="Title"/>
    <w:basedOn w:val="Paragraph"/>
    <w:next w:val="Paragraph"/>
    <w:link w:val="TitelZchn"/>
    <w:uiPriority w:val="10"/>
    <w:qFormat/>
    <w:rsid w:val="00135FC6"/>
    <w:pPr>
      <w:pBdr>
        <w:bottom w:val="single" w:color="4F81BD" w:themeColor="accent1" w:sz="8" w:space="4"/>
      </w:pBdr>
      <w:contextualSpacing/>
    </w:pPr>
    <w:rPr>
      <w:rFonts w:eastAsiaTheme="majorEastAsia" w:cstheme="majorBidi"/>
      <w:color w:val="17365D" w:themeColor="text2" w:themeShade="BF"/>
      <w:spacing w:val="5"/>
      <w:kern w:val="28"/>
      <w:sz w:val="144"/>
      <w:szCs w:val="52"/>
    </w:rPr>
  </w:style>
  <w:style w:type="character" w:styleId="Headline3Zchn" w:customStyle="true">
    <w:name w:val="Headline3 Zchn"/>
    <w:basedOn w:val="Absatz-Standardschriftart"/>
    <w:link w:val="Headline3"/>
    <w:rsid w:val="009C352B"/>
    <w:rPr>
      <w:rFonts w:ascii="Arial" w:hAnsi="Arial" w:cs="Arial"/>
      <w:b/>
      <w:lang w:val="en-US"/>
    </w:rPr>
  </w:style>
  <w:style w:type="character" w:styleId="TitelZchn" w:customStyle="true">
    <w:name w:val="Titel Zchn"/>
    <w:basedOn w:val="Absatz-Standardschriftart"/>
    <w:link w:val="Titel"/>
    <w:uiPriority w:val="10"/>
    <w:rsid w:val="00135FC6"/>
    <w:rPr>
      <w:rFonts w:ascii="Arial" w:hAnsi="Arial" w:eastAsiaTheme="majorEastAsia" w:cstheme="majorBidi"/>
      <w:color w:val="17365D" w:themeColor="text2" w:themeShade="BF"/>
      <w:spacing w:val="5"/>
      <w:kern w:val="28"/>
      <w:sz w:val="144"/>
      <w:szCs w:val="52"/>
    </w:rPr>
  </w:style>
  <w:style w:type="paragraph" w:styleId="BulletList1" w:customStyle="true">
    <w:name w:val="BulletList1"/>
    <w:basedOn w:val="Paragraph"/>
    <w:link w:val="BulletList1Zchn"/>
    <w:qFormat/>
    <w:rsid w:val="00CA5322"/>
    <w:pPr>
      <w:numPr>
        <w:numId w:val="1"/>
      </w:numPr>
      <w:spacing w:after="120"/>
      <w:ind w:left="714" w:hanging="357"/>
    </w:pPr>
  </w:style>
  <w:style w:type="paragraph" w:styleId="NumberList1" w:customStyle="true">
    <w:name w:val="NumberList1"/>
    <w:basedOn w:val="BulletList1"/>
    <w:link w:val="NumberList1Zchn"/>
    <w:qFormat/>
    <w:rsid w:val="00CA5322"/>
    <w:pPr>
      <w:numPr>
        <w:numId w:val="2"/>
      </w:numPr>
    </w:pPr>
  </w:style>
  <w:style w:type="character" w:styleId="BulletList1Zchn" w:customStyle="true">
    <w:name w:val="BulletList1 Zchn"/>
    <w:basedOn w:val="ParagraphZchn"/>
    <w:link w:val="BulletList1"/>
    <w:rsid w:val="00CA5322"/>
  </w:style>
  <w:style w:type="character" w:styleId="NumberList1Zchn" w:customStyle="true">
    <w:name w:val="NumberList1 Zchn"/>
    <w:basedOn w:val="BulletList1Zchn"/>
    <w:link w:val="NumberList1"/>
    <w:rsid w:val="00CA5322"/>
  </w:style>
  <w:style w:type="character" w:styleId="Hyperlink">
    <w:name w:val="Hyperlink"/>
    <w:basedOn w:val="Absatz-Standardschriftart"/>
    <w:uiPriority w:val="99"/>
    <w:unhideWhenUsed/>
    <w:qFormat/>
    <w:rsid w:val="00A04F52"/>
    <w:rPr>
      <w:color w:val="0000FF" w:themeColor="hyperlink"/>
      <w:u w:val="single"/>
    </w:rPr>
  </w:style>
  <w:style w:type="paragraph" w:styleId="jnHyperlink" w:customStyle="true">
    <w:name w:val="jnHyperlink"/>
    <w:basedOn w:val="Paragraph"/>
    <w:link w:val="jnHyperlinkZchn"/>
    <w:rsid w:val="00A04F52"/>
  </w:style>
  <w:style w:type="character" w:styleId="jnHyperlinkZchn" w:customStyle="true">
    <w:name w:val="jnHyperlink Zchn"/>
    <w:basedOn w:val="ParagraphZchn"/>
    <w:link w:val="jnHyperlink"/>
    <w:rsid w:val="00A04F52"/>
  </w:style>
  <w:style w:type="paragraph" w:styleId="Address" w:customStyle="true">
    <w:name w:val="Address"/>
    <w:basedOn w:val="Paragraph"/>
    <w:link w:val="AddressZchn"/>
    <w:qFormat/>
    <w:rsid w:val="007B4661"/>
    <w:pPr>
      <w:spacing w:line="240" w:lineRule="auto"/>
    </w:pPr>
  </w:style>
  <w:style w:type="character" w:styleId="AddressZchn" w:customStyle="true">
    <w:name w:val="Address Zchn"/>
    <w:basedOn w:val="ParagraphZchn"/>
    <w:link w:val="Address"/>
    <w:rsid w:val="007B4661"/>
  </w:style>
  <w:style w:type="paragraph" w:styleId="Kopfzeile">
    <w:name w:val="header"/>
    <w:basedOn w:val="Standard"/>
    <w:link w:val="KopfzeileZchn"/>
    <w:uiPriority w:val="99"/>
    <w:semiHidden/>
    <w:unhideWhenUsed/>
    <w:rsid w:val="002F5D27"/>
    <w:pPr>
      <w:tabs>
        <w:tab w:val="center" w:pos="4536"/>
        <w:tab w:val="right" w:pos="9072"/>
      </w:tabs>
      <w:spacing w:after="0"/>
    </w:pPr>
  </w:style>
  <w:style w:type="character" w:styleId="KopfzeileZchn" w:customStyle="true">
    <w:name w:val="Kopfzeile Zchn"/>
    <w:basedOn w:val="Absatz-Standardschriftart"/>
    <w:link w:val="Kopfzeile"/>
    <w:uiPriority w:val="99"/>
    <w:semiHidden/>
    <w:rsid w:val="002F5D27"/>
    <w:rPr>
      <w:rFonts w:ascii="Arial" w:hAnsi="Arial" w:cs="Arial"/>
    </w:rPr>
  </w:style>
  <w:style w:type="paragraph" w:styleId="Fuzeile">
    <w:name w:val="footer"/>
    <w:basedOn w:val="Standard"/>
    <w:link w:val="FuzeileZchn"/>
    <w:uiPriority w:val="99"/>
    <w:unhideWhenUsed/>
    <w:rsid w:val="002F5D27"/>
    <w:pPr>
      <w:tabs>
        <w:tab w:val="center" w:pos="4536"/>
        <w:tab w:val="right" w:pos="9072"/>
      </w:tabs>
      <w:spacing w:after="0"/>
    </w:pPr>
  </w:style>
  <w:style w:type="character" w:styleId="FuzeileZchn" w:customStyle="true">
    <w:name w:val="Fußzeile Zchn"/>
    <w:basedOn w:val="Absatz-Standardschriftart"/>
    <w:link w:val="Fuzeile"/>
    <w:uiPriority w:val="99"/>
    <w:rsid w:val="002F5D27"/>
    <w:rPr>
      <w:rFonts w:ascii="Arial" w:hAnsi="Arial" w:cs="Arial"/>
    </w:rPr>
  </w:style>
  <w:style w:type="paragraph" w:styleId="DocDefaults">
    <w:name w:val="DocDefaults"/>
    <w:pPr>
      <w:spacing w:after="300"/>
    </w:pPr>
    <w:rPr>
      <w:rFonts w:asciiTheme="minorHAnsi" w:hAnsiTheme="minorHAnsi" w:eastAsiaTheme="minorEastAsia" w:cstheme="minorBidi"/>
      <w:sz w:val="22"/>
      <w:szCs w:val="22"/>
      <w:lang w:val="de-DE" w:eastAsia="ko-KR"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Target="footer1.xml" Type="http://schemas.openxmlformats.org/officeDocument/2006/relationships/footer" Id="rId8"></Relationship><Relationship Target="styles.xml" Type="http://schemas.openxmlformats.org/officeDocument/2006/relationships/styles" Id="rId3"></Relationship><Relationship Target="endnotes.xml" Type="http://schemas.openxmlformats.org/officeDocument/2006/relationships/endnotes" Id="rId7"></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webSettings.xml" Type="http://schemas.openxmlformats.org/officeDocument/2006/relationships/webSettings" Id="rId5"></Relationship><Relationship Target="theme/theme1.xml" Type="http://schemas.openxmlformats.org/officeDocument/2006/relationships/theme" Id="rId10"></Relationship><Relationship Target="settings.xml" Type="http://schemas.openxmlformats.org/officeDocument/2006/relationships/settings" Id="rId4"></Relationship><Relationship Target="fontTable.xml" Type="http://schemas.openxmlformats.org/officeDocument/2006/relationships/fontTable" Id="rId9"></Relationship><Relationship TargetMode="External" Target="https://www.janolaw.de" Type="http://schemas.openxmlformats.org/officeDocument/2006/relationships/hyperlink" Id="rId11"/></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Target="itemProps1.xml" Type="http://schemas.openxmlformats.org/officeDocument/2006/relationships/customXmlProps" Id="rId1"></Relationship></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Props1.xml><?xml version="1.0" encoding="utf-8"?>
<ds:datastoreItem xmlns:ds="http://schemas.openxmlformats.org/officeDocument/2006/customXml" ds:itemID="{4843ACBA-5B5B-4346-8BE8-76176A478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1</Lines>
  <Paragraphs>1</Paragraphs>
  <ScaleCrop>false</ScaleCrop>
  <Company>janolaw</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26</cp:revision>
  <dcterms:created xsi:type="dcterms:W3CDTF">2011-04-15T11:32:00Z</dcterms:created>
  <dcterms:modified xsi:type="dcterms:W3CDTF">2015-11-12T10:55:00Z</dcterms:modified>
</cp:coreProperties>
</file>